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30B6" w14:textId="60658EA7" w:rsidR="00071345" w:rsidRPr="00203E34" w:rsidRDefault="00071345" w:rsidP="00071345">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203E34">
        <w:rPr>
          <w:b/>
          <w:sz w:val="24"/>
          <w:szCs w:val="24"/>
          <w:lang w:val="en-CA"/>
        </w:rPr>
        <w:t>Charles N. Castagna Mediation, Inc.</w:t>
      </w:r>
    </w:p>
    <w:p w14:paraId="2D54822C" w14:textId="6A3B6943" w:rsidR="00071345" w:rsidRDefault="00D2208C" w:rsidP="00071345">
      <w:pPr>
        <w:jc w:val="center"/>
        <w:rPr>
          <w:b/>
          <w:bCs/>
          <w:sz w:val="24"/>
          <w:szCs w:val="24"/>
        </w:rPr>
      </w:pPr>
      <w:r>
        <w:rPr>
          <w:b/>
          <w:bCs/>
          <w:sz w:val="24"/>
          <w:szCs w:val="24"/>
        </w:rPr>
        <w:t>P.O. Box 990</w:t>
      </w:r>
    </w:p>
    <w:p w14:paraId="1E129379" w14:textId="79E77C03" w:rsidR="00071345" w:rsidRDefault="00071345" w:rsidP="00071345">
      <w:pPr>
        <w:jc w:val="center"/>
        <w:rPr>
          <w:b/>
          <w:bCs/>
          <w:sz w:val="24"/>
          <w:szCs w:val="24"/>
        </w:rPr>
      </w:pPr>
      <w:r>
        <w:rPr>
          <w:b/>
          <w:bCs/>
          <w:sz w:val="24"/>
          <w:szCs w:val="24"/>
        </w:rPr>
        <w:t>Clearwater, Florida 3375</w:t>
      </w:r>
      <w:r w:rsidR="00D2208C">
        <w:rPr>
          <w:b/>
          <w:bCs/>
          <w:sz w:val="24"/>
          <w:szCs w:val="24"/>
        </w:rPr>
        <w:t>7</w:t>
      </w:r>
    </w:p>
    <w:p w14:paraId="49B0595B" w14:textId="77777777" w:rsidR="00071345" w:rsidRDefault="00071345" w:rsidP="00071345">
      <w:pPr>
        <w:jc w:val="center"/>
        <w:rPr>
          <w:b/>
          <w:bCs/>
          <w:i/>
          <w:iCs/>
          <w:sz w:val="24"/>
          <w:szCs w:val="24"/>
        </w:rPr>
      </w:pPr>
    </w:p>
    <w:p w14:paraId="0D60CE14" w14:textId="77777777" w:rsidR="00071345" w:rsidRDefault="00071345" w:rsidP="00071345">
      <w:pPr>
        <w:jc w:val="center"/>
        <w:rPr>
          <w:b/>
          <w:bCs/>
          <w:i/>
          <w:iCs/>
          <w:sz w:val="24"/>
          <w:szCs w:val="24"/>
        </w:rPr>
      </w:pPr>
      <w:r>
        <w:rPr>
          <w:b/>
          <w:bCs/>
          <w:i/>
          <w:iCs/>
          <w:sz w:val="24"/>
          <w:szCs w:val="24"/>
        </w:rPr>
        <w:t>Florida Supreme Court Certified Circuit-Civil and Family Mediator</w:t>
      </w:r>
    </w:p>
    <w:p w14:paraId="55CE9CD2" w14:textId="77777777" w:rsidR="00071345" w:rsidRDefault="00071345" w:rsidP="00071345">
      <w:pPr>
        <w:jc w:val="center"/>
        <w:rPr>
          <w:b/>
          <w:bCs/>
          <w:i/>
          <w:iCs/>
          <w:sz w:val="24"/>
          <w:szCs w:val="24"/>
        </w:rPr>
      </w:pPr>
      <w:r>
        <w:rPr>
          <w:b/>
          <w:bCs/>
          <w:i/>
          <w:iCs/>
          <w:sz w:val="24"/>
          <w:szCs w:val="24"/>
        </w:rPr>
        <w:t>Federal Mediator</w:t>
      </w:r>
    </w:p>
    <w:p w14:paraId="72631008" w14:textId="77777777" w:rsidR="00071345" w:rsidRDefault="00071345" w:rsidP="00071345">
      <w:pPr>
        <w:jc w:val="center"/>
        <w:rPr>
          <w:b/>
          <w:bCs/>
          <w:i/>
          <w:iCs/>
          <w:sz w:val="24"/>
          <w:szCs w:val="24"/>
        </w:rPr>
      </w:pPr>
      <w:r>
        <w:rPr>
          <w:b/>
          <w:bCs/>
          <w:i/>
          <w:iCs/>
          <w:sz w:val="24"/>
          <w:szCs w:val="24"/>
        </w:rPr>
        <w:t>Primary Trainer, Circu</w:t>
      </w:r>
      <w:r w:rsidR="00452068">
        <w:rPr>
          <w:b/>
          <w:bCs/>
          <w:i/>
          <w:iCs/>
          <w:sz w:val="24"/>
          <w:szCs w:val="24"/>
        </w:rPr>
        <w:t xml:space="preserve">it-Civil Mediation Certification </w:t>
      </w:r>
    </w:p>
    <w:p w14:paraId="5D6B0AC0" w14:textId="77777777" w:rsidR="00071345" w:rsidRDefault="00071345" w:rsidP="00071345">
      <w:pPr>
        <w:jc w:val="center"/>
        <w:rPr>
          <w:b/>
          <w:bCs/>
          <w:sz w:val="24"/>
          <w:szCs w:val="24"/>
        </w:rPr>
      </w:pPr>
      <w:r>
        <w:rPr>
          <w:b/>
          <w:bCs/>
          <w:i/>
          <w:iCs/>
          <w:sz w:val="24"/>
          <w:szCs w:val="24"/>
        </w:rPr>
        <w:t>Serving throughout Florida since 1990</w:t>
      </w:r>
    </w:p>
    <w:p w14:paraId="6E884DBA" w14:textId="77777777" w:rsidR="00071345" w:rsidRDefault="00071345" w:rsidP="00071345">
      <w:pPr>
        <w:rPr>
          <w:b/>
          <w:bCs/>
          <w:sz w:val="24"/>
          <w:szCs w:val="24"/>
        </w:rPr>
      </w:pPr>
    </w:p>
    <w:p w14:paraId="7E1ABA93" w14:textId="30C81E65" w:rsidR="00071345" w:rsidRDefault="00071345" w:rsidP="00071345">
      <w:pPr>
        <w:tabs>
          <w:tab w:val="left" w:pos="720"/>
          <w:tab w:val="left" w:pos="1440"/>
          <w:tab w:val="left" w:pos="2160"/>
          <w:tab w:val="left" w:pos="2880"/>
          <w:tab w:val="left" w:pos="3600"/>
          <w:tab w:val="left" w:pos="4320"/>
          <w:tab w:val="left" w:pos="5040"/>
          <w:tab w:val="left" w:pos="5760"/>
        </w:tabs>
        <w:ind w:left="5760" w:hanging="5760"/>
        <w:rPr>
          <w:b/>
          <w:bCs/>
          <w:sz w:val="24"/>
          <w:szCs w:val="24"/>
        </w:rPr>
      </w:pPr>
      <w:r>
        <w:rPr>
          <w:b/>
          <w:bCs/>
          <w:sz w:val="24"/>
          <w:szCs w:val="24"/>
        </w:rPr>
        <w:t>P. 727-</w:t>
      </w:r>
      <w:r w:rsidR="00C529E0">
        <w:rPr>
          <w:b/>
          <w:bCs/>
          <w:sz w:val="24"/>
          <w:szCs w:val="24"/>
        </w:rPr>
        <w:t>754-2089</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hyperlink r:id="rId5" w:history="1">
        <w:r>
          <w:rPr>
            <w:b/>
            <w:bCs/>
            <w:color w:val="0000FF"/>
            <w:sz w:val="24"/>
            <w:szCs w:val="24"/>
            <w:u w:val="single"/>
          </w:rPr>
          <w:t>www.castagnamediation.com</w:t>
        </w:r>
      </w:hyperlink>
      <w:r>
        <w:rPr>
          <w:b/>
          <w:bCs/>
          <w:sz w:val="24"/>
          <w:szCs w:val="24"/>
        </w:rPr>
        <w:t xml:space="preserve"> </w:t>
      </w:r>
    </w:p>
    <w:p w14:paraId="627489B8" w14:textId="3279AA6C" w:rsidR="00071345" w:rsidRDefault="00D2208C" w:rsidP="00071345">
      <w:pPr>
        <w:tabs>
          <w:tab w:val="left" w:pos="720"/>
          <w:tab w:val="left" w:pos="1440"/>
          <w:tab w:val="left" w:pos="2160"/>
          <w:tab w:val="left" w:pos="2880"/>
          <w:tab w:val="left" w:pos="3600"/>
          <w:tab w:val="left" w:pos="4320"/>
          <w:tab w:val="left" w:pos="5040"/>
          <w:tab w:val="left" w:pos="5760"/>
        </w:tabs>
        <w:ind w:left="5760" w:hanging="5760"/>
        <w:rPr>
          <w:b/>
          <w:bCs/>
          <w:sz w:val="24"/>
          <w:szCs w:val="24"/>
        </w:rPr>
      </w:pPr>
      <w:r>
        <w:rPr>
          <w:b/>
          <w:bCs/>
          <w:sz w:val="24"/>
          <w:szCs w:val="24"/>
        </w:rPr>
        <w:t xml:space="preserve">  </w:t>
      </w:r>
      <w:r>
        <w:rPr>
          <w:b/>
          <w:bCs/>
          <w:sz w:val="24"/>
          <w:szCs w:val="24"/>
        </w:rPr>
        <w:tab/>
      </w:r>
      <w:r>
        <w:rPr>
          <w:b/>
          <w:bCs/>
          <w:sz w:val="24"/>
          <w:szCs w:val="24"/>
        </w:rPr>
        <w:tab/>
      </w:r>
      <w:r w:rsidR="00071345">
        <w:rPr>
          <w:b/>
          <w:bCs/>
          <w:sz w:val="24"/>
          <w:szCs w:val="24"/>
        </w:rPr>
        <w:tab/>
      </w:r>
      <w:r w:rsidR="00071345">
        <w:rPr>
          <w:b/>
          <w:bCs/>
          <w:sz w:val="24"/>
          <w:szCs w:val="24"/>
        </w:rPr>
        <w:tab/>
      </w:r>
      <w:r w:rsidR="00071345">
        <w:rPr>
          <w:b/>
          <w:bCs/>
          <w:sz w:val="24"/>
          <w:szCs w:val="24"/>
        </w:rPr>
        <w:tab/>
      </w:r>
      <w:r w:rsidR="00071345">
        <w:rPr>
          <w:b/>
          <w:bCs/>
          <w:sz w:val="24"/>
          <w:szCs w:val="24"/>
        </w:rPr>
        <w:tab/>
      </w:r>
      <w:r w:rsidR="00071345">
        <w:rPr>
          <w:b/>
          <w:bCs/>
          <w:sz w:val="24"/>
          <w:szCs w:val="24"/>
        </w:rPr>
        <w:tab/>
      </w:r>
      <w:r w:rsidR="00071345">
        <w:rPr>
          <w:b/>
          <w:bCs/>
          <w:sz w:val="24"/>
          <w:szCs w:val="24"/>
        </w:rPr>
        <w:tab/>
        <w:t xml:space="preserve">          </w:t>
      </w:r>
      <w:hyperlink r:id="rId6" w:history="1">
        <w:r w:rsidR="00071345">
          <w:rPr>
            <w:b/>
            <w:bCs/>
            <w:color w:val="0000FF"/>
            <w:sz w:val="24"/>
            <w:szCs w:val="24"/>
            <w:u w:val="single"/>
          </w:rPr>
          <w:t>cnc@castagnamediation.com</w:t>
        </w:r>
      </w:hyperlink>
    </w:p>
    <w:p w14:paraId="2BD43C79" w14:textId="77777777" w:rsidR="00071345" w:rsidRDefault="00071345" w:rsidP="00071345">
      <w:pPr>
        <w:jc w:val="center"/>
        <w:rPr>
          <w:b/>
          <w:bCs/>
          <w:sz w:val="24"/>
          <w:szCs w:val="24"/>
        </w:rPr>
      </w:pPr>
      <w:r>
        <w:rPr>
          <w:b/>
          <w:bCs/>
          <w:sz w:val="24"/>
          <w:szCs w:val="24"/>
        </w:rPr>
        <w:t>Charles N. Castagna</w:t>
      </w:r>
    </w:p>
    <w:p w14:paraId="0820C5A0" w14:textId="77777777" w:rsidR="007C2D88" w:rsidRDefault="007C2D88" w:rsidP="00071345">
      <w:pPr>
        <w:jc w:val="center"/>
        <w:rPr>
          <w:b/>
          <w:bCs/>
          <w:sz w:val="24"/>
          <w:szCs w:val="24"/>
        </w:rPr>
      </w:pPr>
    </w:p>
    <w:p w14:paraId="6C4A5287" w14:textId="77777777" w:rsidR="007C2D88" w:rsidRDefault="007C2D88" w:rsidP="007C2D88">
      <w:pPr>
        <w:rPr>
          <w:b/>
          <w:bCs/>
          <w:sz w:val="24"/>
          <w:szCs w:val="24"/>
        </w:rPr>
      </w:pPr>
      <w:r>
        <w:rPr>
          <w:b/>
          <w:bCs/>
          <w:sz w:val="24"/>
          <w:szCs w:val="24"/>
        </w:rPr>
        <w:t>Education</w:t>
      </w:r>
    </w:p>
    <w:p w14:paraId="7A4D0937" w14:textId="77777777" w:rsidR="00EA6B05" w:rsidRDefault="00EA6B05" w:rsidP="007C2D88">
      <w:pPr>
        <w:rPr>
          <w:b/>
          <w:bCs/>
          <w:sz w:val="24"/>
          <w:szCs w:val="24"/>
        </w:rPr>
      </w:pPr>
    </w:p>
    <w:p w14:paraId="78676CB4" w14:textId="77777777" w:rsidR="006F096B" w:rsidRDefault="00EA6B05" w:rsidP="00EA6B05">
      <w:r>
        <w:t>Geor</w:t>
      </w:r>
      <w:r w:rsidR="00452068">
        <w:t xml:space="preserve">ge Washington University, School of Public and International Affairs (SPIA), B.A., </w:t>
      </w:r>
      <w:r>
        <w:t>Public Affairs</w:t>
      </w:r>
      <w:r w:rsidR="00452068">
        <w:t>, 1977</w:t>
      </w:r>
    </w:p>
    <w:p w14:paraId="32C21A9F" w14:textId="77777777" w:rsidR="00EA6B05" w:rsidRDefault="00EA6B05" w:rsidP="00EA6B05">
      <w:r>
        <w:t>Florida State University College of Law</w:t>
      </w:r>
      <w:r w:rsidR="00452068">
        <w:t>, J.D., 1</w:t>
      </w:r>
      <w:r>
        <w:t>980.</w:t>
      </w:r>
    </w:p>
    <w:p w14:paraId="5B840885" w14:textId="77777777" w:rsidR="00EA6B05" w:rsidRDefault="00EA6B05" w:rsidP="00EA6B05"/>
    <w:p w14:paraId="7347D072" w14:textId="77777777" w:rsidR="007C2D88" w:rsidRDefault="007C2D88" w:rsidP="007C2D88">
      <w:pPr>
        <w:rPr>
          <w:b/>
          <w:bCs/>
          <w:sz w:val="24"/>
          <w:szCs w:val="24"/>
        </w:rPr>
      </w:pPr>
      <w:r>
        <w:rPr>
          <w:b/>
          <w:bCs/>
          <w:sz w:val="24"/>
          <w:szCs w:val="24"/>
        </w:rPr>
        <w:t>License/Certifications</w:t>
      </w:r>
    </w:p>
    <w:p w14:paraId="2514A877" w14:textId="77777777" w:rsidR="004D3734" w:rsidRDefault="004D3734" w:rsidP="007C2D88">
      <w:pPr>
        <w:rPr>
          <w:b/>
          <w:bCs/>
          <w:sz w:val="24"/>
          <w:szCs w:val="24"/>
        </w:rPr>
      </w:pPr>
    </w:p>
    <w:p w14:paraId="248FAB3C" w14:textId="77777777" w:rsidR="00452068" w:rsidRDefault="00452068" w:rsidP="007C2D88">
      <w:r>
        <w:t>Member, Florida Bar, 1980</w:t>
      </w:r>
    </w:p>
    <w:p w14:paraId="36A8D3A5" w14:textId="77777777" w:rsidR="004D3734" w:rsidRDefault="00D85A08" w:rsidP="007C2D88">
      <w:pPr>
        <w:rPr>
          <w:b/>
          <w:bCs/>
          <w:sz w:val="24"/>
          <w:szCs w:val="24"/>
        </w:rPr>
      </w:pPr>
      <w:r>
        <w:t xml:space="preserve">Florida Supreme Court </w:t>
      </w:r>
      <w:r w:rsidR="00452068">
        <w:t>Certified Circuit (1990) and Family (1992) Mediator</w:t>
      </w:r>
    </w:p>
    <w:p w14:paraId="05CC3949" w14:textId="77777777" w:rsidR="007C2D88" w:rsidRDefault="007C2D88" w:rsidP="007C2D88">
      <w:pPr>
        <w:rPr>
          <w:b/>
          <w:bCs/>
          <w:sz w:val="24"/>
          <w:szCs w:val="24"/>
        </w:rPr>
      </w:pPr>
    </w:p>
    <w:p w14:paraId="06BE5EEB" w14:textId="77777777" w:rsidR="007C2D88" w:rsidRDefault="007C2D88" w:rsidP="007C2D88">
      <w:pPr>
        <w:rPr>
          <w:b/>
          <w:bCs/>
          <w:sz w:val="24"/>
          <w:szCs w:val="24"/>
        </w:rPr>
      </w:pPr>
      <w:r>
        <w:rPr>
          <w:b/>
          <w:bCs/>
          <w:sz w:val="24"/>
          <w:szCs w:val="24"/>
        </w:rPr>
        <w:t>Employment</w:t>
      </w:r>
    </w:p>
    <w:p w14:paraId="504C1617" w14:textId="77777777" w:rsidR="00EA6B05" w:rsidRDefault="00EA6B05" w:rsidP="007C2D88">
      <w:pPr>
        <w:rPr>
          <w:b/>
          <w:bCs/>
          <w:sz w:val="24"/>
          <w:szCs w:val="24"/>
        </w:rPr>
      </w:pPr>
    </w:p>
    <w:p w14:paraId="11F85D74" w14:textId="77777777" w:rsidR="00EA6B05" w:rsidRDefault="004D3734" w:rsidP="00EA6B05">
      <w:r>
        <w:t>L</w:t>
      </w:r>
      <w:r w:rsidR="00E56CE2">
        <w:t>aw C</w:t>
      </w:r>
      <w:r w:rsidR="00EA6B05">
        <w:t>ler</w:t>
      </w:r>
      <w:r w:rsidR="00E56CE2">
        <w:t>k to Florida Supreme Court Justice</w:t>
      </w:r>
      <w:r w:rsidR="00EA6B05">
        <w:t xml:space="preserve"> James C. Adkins, Jr. (1980 - 1982)</w:t>
      </w:r>
      <w:r>
        <w:t xml:space="preserve"> Tallahassee, Florida.</w:t>
      </w:r>
    </w:p>
    <w:p w14:paraId="0025F09A" w14:textId="77777777" w:rsidR="00EA6B05" w:rsidRDefault="00EA6B05" w:rsidP="00EA6B05"/>
    <w:p w14:paraId="4A8C0608" w14:textId="77777777" w:rsidR="004D3734" w:rsidRDefault="00452068" w:rsidP="00EA6B05">
      <w:r>
        <w:t xml:space="preserve">Associate, </w:t>
      </w:r>
      <w:r w:rsidR="00EA6B05">
        <w:t>Carr, Jordan, Coyne &amp; Savits</w:t>
      </w:r>
      <w:r>
        <w:t xml:space="preserve"> – Washington, D.C.</w:t>
      </w:r>
      <w:r w:rsidR="00EA6B05">
        <w:t xml:space="preserve"> (1982 - 1983)</w:t>
      </w:r>
    </w:p>
    <w:p w14:paraId="78D042B0" w14:textId="77777777" w:rsidR="004D3734" w:rsidRDefault="004D3734" w:rsidP="00EA6B05"/>
    <w:p w14:paraId="689B43BC" w14:textId="77777777" w:rsidR="004D3734" w:rsidRDefault="00452068" w:rsidP="00EA6B05">
      <w:r>
        <w:t xml:space="preserve">Associate, </w:t>
      </w:r>
      <w:r w:rsidR="00EA6B05">
        <w:t>Alcalde, Henderson &amp; O’Bannon</w:t>
      </w:r>
      <w:r>
        <w:t>, Arlington, VA</w:t>
      </w:r>
      <w:r w:rsidR="00EA6B05">
        <w:t xml:space="preserve"> (1983 - 1985) </w:t>
      </w:r>
    </w:p>
    <w:p w14:paraId="27826F6C" w14:textId="77777777" w:rsidR="004D3734" w:rsidRDefault="004D3734" w:rsidP="00EA6B05"/>
    <w:p w14:paraId="51F939D5" w14:textId="77777777" w:rsidR="004D3734" w:rsidRDefault="00452068" w:rsidP="00EA6B05">
      <w:r>
        <w:t xml:space="preserve">Associate, </w:t>
      </w:r>
      <w:r w:rsidR="00E56CE2">
        <w:t xml:space="preserve">Battaglia, Ross, Hastings, </w:t>
      </w:r>
      <w:r w:rsidR="00EA6B05">
        <w:t>Dicus</w:t>
      </w:r>
      <w:r w:rsidR="00E56CE2">
        <w:t xml:space="preserve"> &amp; Andrews</w:t>
      </w:r>
      <w:r>
        <w:t>, St. Petersburg, FL</w:t>
      </w:r>
      <w:r w:rsidR="004D3734">
        <w:t xml:space="preserve"> (1985-1987)</w:t>
      </w:r>
      <w:r w:rsidR="00EA6B05">
        <w:t xml:space="preserve"> </w:t>
      </w:r>
    </w:p>
    <w:p w14:paraId="612C71AD" w14:textId="77777777" w:rsidR="004D3734" w:rsidRDefault="004D3734" w:rsidP="00EA6B05"/>
    <w:p w14:paraId="0111D6C3" w14:textId="77777777" w:rsidR="00D85A08" w:rsidRDefault="00452068" w:rsidP="00EA6B05">
      <w:r>
        <w:t xml:space="preserve">Associate, </w:t>
      </w:r>
      <w:r w:rsidR="00EA6B05">
        <w:t>McMullen, Everett, Logan, Marquardt &amp; Cline</w:t>
      </w:r>
      <w:r>
        <w:t>,</w:t>
      </w:r>
      <w:r w:rsidR="00EA6B05">
        <w:t xml:space="preserve"> Clearwater </w:t>
      </w:r>
      <w:r>
        <w:t>(1987 – 1990)</w:t>
      </w:r>
      <w:r w:rsidR="00EA6B05">
        <w:t xml:space="preserve"> </w:t>
      </w:r>
    </w:p>
    <w:p w14:paraId="2468B34F" w14:textId="77777777" w:rsidR="00D85A08" w:rsidRDefault="00D85A08" w:rsidP="00EA6B05"/>
    <w:p w14:paraId="5FB3A794" w14:textId="77777777" w:rsidR="00EA6B05" w:rsidRDefault="00EA6B05" w:rsidP="00EA6B05">
      <w:r>
        <w:t>Ch</w:t>
      </w:r>
      <w:r w:rsidR="00452068">
        <w:t>arles N. Castagna, P.A., Clearwater, FL (1990-1994)</w:t>
      </w:r>
      <w:r>
        <w:t xml:space="preserve">  Practice areas generally included criminal law, personal injury (plaintiff and defense), real estate, family law, condominium law, commercial law, banking and commercial landlord and tenant.</w:t>
      </w:r>
    </w:p>
    <w:p w14:paraId="0A30C1DB" w14:textId="77777777" w:rsidR="004D3734" w:rsidRDefault="004D3734" w:rsidP="00EA6B05"/>
    <w:p w14:paraId="0B89ABB4" w14:textId="77777777" w:rsidR="004D3734" w:rsidRDefault="004D3734" w:rsidP="00EA6B05">
      <w:r>
        <w:t xml:space="preserve">Charles </w:t>
      </w:r>
      <w:r w:rsidR="00452068">
        <w:t>N. Castagna Mediation, Inc. 1994</w:t>
      </w:r>
      <w:r>
        <w:t xml:space="preserve"> </w:t>
      </w:r>
      <w:r w:rsidR="00452068">
        <w:t>-</w:t>
      </w:r>
      <w:r>
        <w:t xml:space="preserve"> present</w:t>
      </w:r>
      <w:r w:rsidR="001F22E5">
        <w:t xml:space="preserve">; </w:t>
      </w:r>
      <w:r w:rsidR="00D85A08">
        <w:t xml:space="preserve">full time mediator and mediation trainer </w:t>
      </w:r>
      <w:r w:rsidR="001F22E5">
        <w:t>providing mediation services</w:t>
      </w:r>
      <w:r w:rsidR="00D85A08">
        <w:t xml:space="preserve"> in state and federal court and pre-suit.  </w:t>
      </w:r>
      <w:r w:rsidR="001F22E5">
        <w:t>mediation certification course training.</w:t>
      </w:r>
    </w:p>
    <w:p w14:paraId="3B8CD442" w14:textId="77777777" w:rsidR="001F22E5" w:rsidRDefault="001F22E5" w:rsidP="00EA6B05"/>
    <w:p w14:paraId="24B7C6D6" w14:textId="77777777" w:rsidR="004D3734" w:rsidRDefault="006F096B" w:rsidP="00024ED2">
      <w:pPr>
        <w:pStyle w:val="ListParagraph"/>
        <w:numPr>
          <w:ilvl w:val="0"/>
          <w:numId w:val="1"/>
        </w:numPr>
        <w:jc w:val="both"/>
      </w:pPr>
      <w:r>
        <w:t xml:space="preserve">Conducted </w:t>
      </w:r>
      <w:r w:rsidR="00D85A08">
        <w:t xml:space="preserve">thousands of </w:t>
      </w:r>
      <w:r>
        <w:t xml:space="preserve">mediations </w:t>
      </w:r>
      <w:r w:rsidR="004D3734">
        <w:t>in state and federal court, as well as pre-suit matters including civil rights, commercial, condominium, construction, contract, corporate, employment and non-compete, family law (all issues), franchise disputes, hurricane claims, insurance coverage and bad faith, partnership disputes and dissolutions, personal injury and wrongful death, premises and product liability, probate, professional liability (accounting, dental, legal and medical), real estate and securities.</w:t>
      </w:r>
    </w:p>
    <w:p w14:paraId="3953D7EF" w14:textId="77777777" w:rsidR="003A2082" w:rsidRDefault="003A2082" w:rsidP="00024ED2">
      <w:pPr>
        <w:pStyle w:val="ListParagraph"/>
        <w:numPr>
          <w:ilvl w:val="0"/>
          <w:numId w:val="1"/>
        </w:numPr>
        <w:jc w:val="both"/>
      </w:pPr>
      <w:r>
        <w:t>Hurricane Mediation Program (2004 – 2005)</w:t>
      </w:r>
    </w:p>
    <w:p w14:paraId="608FBDA5" w14:textId="331E983A" w:rsidR="00024ED2" w:rsidRDefault="00024ED2" w:rsidP="00024ED2">
      <w:pPr>
        <w:pStyle w:val="ListParagraph"/>
        <w:numPr>
          <w:ilvl w:val="0"/>
          <w:numId w:val="1"/>
        </w:numPr>
        <w:jc w:val="both"/>
      </w:pPr>
      <w:r>
        <w:t>Adjunct Professor, ADR, Stetson University College of Law (mid-1990’s – early 2000’s)</w:t>
      </w:r>
    </w:p>
    <w:p w14:paraId="37C2B0B4" w14:textId="47E6F3BF" w:rsidR="00EB402D" w:rsidRDefault="00EB402D" w:rsidP="00024ED2">
      <w:pPr>
        <w:pStyle w:val="ListParagraph"/>
        <w:numPr>
          <w:ilvl w:val="0"/>
          <w:numId w:val="1"/>
        </w:numPr>
        <w:jc w:val="both"/>
      </w:pPr>
      <w:r>
        <w:t>Sixth Circuit Mortgage Foreclosure Mediation Program (approx.. 2009 – 2012)</w:t>
      </w:r>
    </w:p>
    <w:p w14:paraId="056B4A45" w14:textId="77777777" w:rsidR="00024ED2" w:rsidRDefault="00024ED2" w:rsidP="00024ED2">
      <w:pPr>
        <w:pStyle w:val="ListParagraph"/>
        <w:numPr>
          <w:ilvl w:val="0"/>
          <w:numId w:val="1"/>
        </w:numPr>
        <w:jc w:val="both"/>
      </w:pPr>
      <w:r>
        <w:lastRenderedPageBreak/>
        <w:t>Primary Trainer, Circuit Civil Mediation Training, University of South Florida (USF) Conflict Resolution Collaborative 2009 – 2011</w:t>
      </w:r>
    </w:p>
    <w:p w14:paraId="000CFF0E" w14:textId="77777777" w:rsidR="00024ED2" w:rsidRDefault="00024ED2" w:rsidP="00024ED2">
      <w:pPr>
        <w:pStyle w:val="ListParagraph"/>
        <w:numPr>
          <w:ilvl w:val="0"/>
          <w:numId w:val="1"/>
        </w:numPr>
        <w:jc w:val="both"/>
      </w:pPr>
      <w:r>
        <w:t>Primary Trainer, Circuit Civil Mediation Training, Charles N. Castagna Mediation, Inc. (2011 – present)</w:t>
      </w:r>
    </w:p>
    <w:p w14:paraId="0DA1623A" w14:textId="77777777" w:rsidR="00024ED2" w:rsidRDefault="00024ED2" w:rsidP="00024ED2">
      <w:pPr>
        <w:pStyle w:val="ListParagraph"/>
        <w:numPr>
          <w:ilvl w:val="0"/>
          <w:numId w:val="1"/>
        </w:numPr>
        <w:jc w:val="both"/>
      </w:pPr>
      <w:r>
        <w:t>Primary Trainer, Circuit Civil Mediation Training, Mediation Services, Inc. (MSI) (2012 – 2015)</w:t>
      </w:r>
    </w:p>
    <w:p w14:paraId="03421003" w14:textId="77777777" w:rsidR="00024ED2" w:rsidRDefault="00024ED2" w:rsidP="00024ED2">
      <w:pPr>
        <w:pStyle w:val="ListParagraph"/>
        <w:numPr>
          <w:ilvl w:val="0"/>
          <w:numId w:val="1"/>
        </w:numPr>
        <w:jc w:val="both"/>
      </w:pPr>
      <w:r>
        <w:t>Continuing Mediator Education Trainer, Dispute Management Inc. (DMI) (1993 – 1996)</w:t>
      </w:r>
    </w:p>
    <w:p w14:paraId="186CE20F" w14:textId="77777777" w:rsidR="00024ED2" w:rsidRDefault="00024ED2" w:rsidP="00024ED2">
      <w:pPr>
        <w:pStyle w:val="ListParagraph"/>
        <w:numPr>
          <w:ilvl w:val="0"/>
          <w:numId w:val="1"/>
        </w:numPr>
        <w:jc w:val="both"/>
      </w:pPr>
      <w:r>
        <w:t>Continuing Mediator Education Trainer, Charles N. Castagna Mediation, Inc. (1994 – present)</w:t>
      </w:r>
    </w:p>
    <w:p w14:paraId="242905C1" w14:textId="77777777" w:rsidR="003A2082" w:rsidRDefault="003A2082" w:rsidP="003A2082">
      <w:pPr>
        <w:pStyle w:val="ListParagraph"/>
        <w:ind w:left="1440"/>
      </w:pPr>
    </w:p>
    <w:p w14:paraId="54CE8D28" w14:textId="77777777" w:rsidR="003A2082" w:rsidRPr="003A2082" w:rsidRDefault="003A2082" w:rsidP="003A2082">
      <w:pPr>
        <w:jc w:val="both"/>
        <w:rPr>
          <w:b/>
          <w:bCs/>
          <w:sz w:val="24"/>
          <w:szCs w:val="24"/>
        </w:rPr>
      </w:pPr>
      <w:r w:rsidRPr="003A2082">
        <w:rPr>
          <w:b/>
          <w:bCs/>
          <w:sz w:val="24"/>
          <w:szCs w:val="24"/>
        </w:rPr>
        <w:t>Committee Appointments and Professional Memberships</w:t>
      </w:r>
    </w:p>
    <w:p w14:paraId="130A0935" w14:textId="77777777" w:rsidR="00024ED2" w:rsidRDefault="00024ED2" w:rsidP="00024ED2">
      <w:pPr>
        <w:jc w:val="both"/>
      </w:pPr>
    </w:p>
    <w:p w14:paraId="030FE949" w14:textId="77777777" w:rsidR="003A2082" w:rsidRDefault="003A2082" w:rsidP="003A2082">
      <w:pPr>
        <w:pStyle w:val="ListParagraph"/>
        <w:numPr>
          <w:ilvl w:val="0"/>
          <w:numId w:val="1"/>
        </w:numPr>
      </w:pPr>
      <w:r>
        <w:t>Clearwater Bar Association, Board of Directors 1988 – 1992;  1999 – 2001</w:t>
      </w:r>
    </w:p>
    <w:p w14:paraId="14753D62" w14:textId="77777777" w:rsidR="003A2082" w:rsidRDefault="003A2082" w:rsidP="003A2082">
      <w:pPr>
        <w:pStyle w:val="ListParagraph"/>
        <w:numPr>
          <w:ilvl w:val="0"/>
          <w:numId w:val="1"/>
        </w:numPr>
      </w:pPr>
      <w:r>
        <w:t>Florida Supreme Court Standing Committee on Mediation and Arbitration Rules, 1993 – 2001.</w:t>
      </w:r>
    </w:p>
    <w:p w14:paraId="70C0A45B" w14:textId="77777777" w:rsidR="003A2082" w:rsidRDefault="003A2082" w:rsidP="003A2082">
      <w:pPr>
        <w:pStyle w:val="ListParagraph"/>
        <w:numPr>
          <w:ilvl w:val="0"/>
          <w:numId w:val="1"/>
        </w:numPr>
      </w:pPr>
      <w:r>
        <w:t>Florida Association of Professional Family Mediators, President (2000 - 2002)</w:t>
      </w:r>
    </w:p>
    <w:p w14:paraId="296E1A0A" w14:textId="77777777" w:rsidR="003A2082" w:rsidRDefault="003A2082" w:rsidP="003A2082">
      <w:pPr>
        <w:pStyle w:val="ListParagraph"/>
        <w:numPr>
          <w:ilvl w:val="0"/>
          <w:numId w:val="1"/>
        </w:numPr>
      </w:pPr>
      <w:r>
        <w:t>Florida Academy of Professional Mediators, President (2002 - 2005).</w:t>
      </w:r>
    </w:p>
    <w:p w14:paraId="7FE9C985" w14:textId="77777777" w:rsidR="003A2082" w:rsidRDefault="003A2082" w:rsidP="003A2082">
      <w:pPr>
        <w:pStyle w:val="ListParagraph"/>
        <w:numPr>
          <w:ilvl w:val="0"/>
          <w:numId w:val="1"/>
        </w:numPr>
      </w:pPr>
      <w:r>
        <w:t>Mediator Ethics Advisory</w:t>
      </w:r>
      <w:r w:rsidR="00B67F2A">
        <w:t xml:space="preserve"> Committee (MEAC) 2010 – 2018</w:t>
      </w:r>
      <w:r>
        <w:t xml:space="preserve">; Vice-Chair 2015 </w:t>
      </w:r>
      <w:r w:rsidR="005458D5">
        <w:t>–</w:t>
      </w:r>
      <w:r w:rsidR="00B67F2A">
        <w:t xml:space="preserve"> 2018; Chair 2018</w:t>
      </w:r>
    </w:p>
    <w:p w14:paraId="46E4F5FE" w14:textId="030EB56D" w:rsidR="00B67F2A" w:rsidRDefault="00B67F2A" w:rsidP="003A2082">
      <w:pPr>
        <w:pStyle w:val="ListParagraph"/>
        <w:numPr>
          <w:ilvl w:val="0"/>
          <w:numId w:val="1"/>
        </w:numPr>
      </w:pPr>
      <w:r>
        <w:t xml:space="preserve">Committee on ADR Rules and Policy 2018 - present </w:t>
      </w:r>
    </w:p>
    <w:p w14:paraId="6652BFE2" w14:textId="0A9D9AD5" w:rsidR="00E02CA4" w:rsidRDefault="00E02CA4" w:rsidP="003A2082">
      <w:pPr>
        <w:pStyle w:val="ListParagraph"/>
        <w:numPr>
          <w:ilvl w:val="0"/>
          <w:numId w:val="1"/>
        </w:numPr>
      </w:pPr>
      <w:r>
        <w:t xml:space="preserve">Clearwater Bar Foundation 2019 </w:t>
      </w:r>
      <w:r w:rsidR="008A1A12">
        <w:t>–</w:t>
      </w:r>
      <w:r>
        <w:t xml:space="preserve"> </w:t>
      </w:r>
      <w:r w:rsidR="008A1A12">
        <w:t>May, 2021</w:t>
      </w:r>
    </w:p>
    <w:p w14:paraId="58BDE2B8" w14:textId="77777777" w:rsidR="005458D5" w:rsidRDefault="005458D5" w:rsidP="005458D5">
      <w:pPr>
        <w:rPr>
          <w:b/>
          <w:bCs/>
          <w:sz w:val="24"/>
          <w:szCs w:val="24"/>
        </w:rPr>
      </w:pPr>
    </w:p>
    <w:p w14:paraId="07AF97B2" w14:textId="77777777" w:rsidR="005458D5" w:rsidRPr="005458D5" w:rsidRDefault="005458D5" w:rsidP="005458D5">
      <w:pPr>
        <w:rPr>
          <w:b/>
          <w:bCs/>
          <w:sz w:val="24"/>
          <w:szCs w:val="24"/>
        </w:rPr>
      </w:pPr>
      <w:r w:rsidRPr="005458D5">
        <w:rPr>
          <w:b/>
          <w:bCs/>
          <w:sz w:val="24"/>
          <w:szCs w:val="24"/>
        </w:rPr>
        <w:t>Awards</w:t>
      </w:r>
    </w:p>
    <w:p w14:paraId="765B3BE3" w14:textId="77777777" w:rsidR="005458D5" w:rsidRDefault="005458D5" w:rsidP="003A2082">
      <w:pPr>
        <w:pStyle w:val="ListParagraph"/>
        <w:numPr>
          <w:ilvl w:val="0"/>
          <w:numId w:val="1"/>
        </w:numPr>
      </w:pPr>
      <w:r>
        <w:t>Clearwater Bar Association Pro Bono Award ( 1999)</w:t>
      </w:r>
    </w:p>
    <w:p w14:paraId="25156475" w14:textId="77777777" w:rsidR="003A2082" w:rsidRDefault="003A2082" w:rsidP="003A2082">
      <w:pPr>
        <w:pStyle w:val="ListParagraph"/>
        <w:numPr>
          <w:ilvl w:val="0"/>
          <w:numId w:val="1"/>
        </w:numPr>
      </w:pPr>
      <w:r>
        <w:t>Hillsborough County Outstanding Mediator Award  (</w:t>
      </w:r>
      <w:r w:rsidR="005458D5">
        <w:t xml:space="preserve"> approx. </w:t>
      </w:r>
      <w:r>
        <w:t>2003)</w:t>
      </w:r>
    </w:p>
    <w:p w14:paraId="40BBB30C" w14:textId="77777777" w:rsidR="003A2082" w:rsidRDefault="003A2082" w:rsidP="003A2082">
      <w:pPr>
        <w:pStyle w:val="ListParagraph"/>
        <w:numPr>
          <w:ilvl w:val="0"/>
          <w:numId w:val="1"/>
        </w:numPr>
      </w:pPr>
      <w:r>
        <w:t>Florida Academy of Professional Mediators President’s Award (</w:t>
      </w:r>
      <w:r w:rsidR="005458D5">
        <w:t xml:space="preserve">approx. </w:t>
      </w:r>
      <w:r>
        <w:t>200</w:t>
      </w:r>
      <w:r w:rsidR="005458D5">
        <w:t>4)</w:t>
      </w:r>
    </w:p>
    <w:p w14:paraId="7BD0A554" w14:textId="2BA4C161" w:rsidR="005458D5" w:rsidRDefault="005458D5" w:rsidP="003A2082">
      <w:pPr>
        <w:pStyle w:val="ListParagraph"/>
        <w:numPr>
          <w:ilvl w:val="0"/>
          <w:numId w:val="1"/>
        </w:numPr>
      </w:pPr>
      <w:r>
        <w:t>Florida Academy of Professional Mediators Award of Merit (approx. 2009)</w:t>
      </w:r>
    </w:p>
    <w:p w14:paraId="6A9B6A59" w14:textId="3C41AF94" w:rsidR="00A739C0" w:rsidRDefault="00A739C0" w:rsidP="003A2082">
      <w:pPr>
        <w:pStyle w:val="ListParagraph"/>
        <w:numPr>
          <w:ilvl w:val="0"/>
          <w:numId w:val="1"/>
        </w:numPr>
      </w:pPr>
      <w:r>
        <w:t>The (Florida) Dispute Resolution Center Award of Appreciation (August 2018)</w:t>
      </w:r>
    </w:p>
    <w:p w14:paraId="0E637CC8" w14:textId="77777777" w:rsidR="005458D5" w:rsidRDefault="005458D5" w:rsidP="005458D5">
      <w:pPr>
        <w:rPr>
          <w:b/>
          <w:bCs/>
          <w:sz w:val="24"/>
          <w:szCs w:val="24"/>
        </w:rPr>
      </w:pPr>
    </w:p>
    <w:p w14:paraId="19B6C27A" w14:textId="77777777" w:rsidR="005458D5" w:rsidRPr="005458D5" w:rsidRDefault="005458D5" w:rsidP="005458D5">
      <w:pPr>
        <w:rPr>
          <w:b/>
          <w:bCs/>
          <w:sz w:val="24"/>
          <w:szCs w:val="24"/>
        </w:rPr>
      </w:pPr>
      <w:r w:rsidRPr="005458D5">
        <w:rPr>
          <w:b/>
          <w:bCs/>
          <w:sz w:val="24"/>
          <w:szCs w:val="24"/>
        </w:rPr>
        <w:t>Educational Presentations</w:t>
      </w:r>
    </w:p>
    <w:p w14:paraId="134F702E" w14:textId="77777777" w:rsidR="005458D5" w:rsidRDefault="005458D5" w:rsidP="005458D5"/>
    <w:p w14:paraId="698F4E7A" w14:textId="77777777" w:rsidR="005458D5" w:rsidRDefault="005458D5" w:rsidP="003A2082">
      <w:pPr>
        <w:pStyle w:val="ListParagraph"/>
        <w:numPr>
          <w:ilvl w:val="0"/>
          <w:numId w:val="1"/>
        </w:numPr>
      </w:pPr>
      <w:r>
        <w:t>Presentations to the Florida Bar, Clearwater Bar Association, Hillsborough County Bar Association, St. Petersburg Bar Association</w:t>
      </w:r>
      <w:r w:rsidR="009174A9">
        <w:t>, West Pasco Bar Association, West Pasco Legal Support Association,</w:t>
      </w:r>
      <w:r>
        <w:t xml:space="preserve"> and private law firms on the topics of mediation ethics and mediation advocacy (1993 – present)</w:t>
      </w:r>
    </w:p>
    <w:p w14:paraId="39C2A03F" w14:textId="77777777" w:rsidR="00EA6B05" w:rsidRDefault="00EA6B05" w:rsidP="007C2D88">
      <w:pPr>
        <w:rPr>
          <w:b/>
          <w:bCs/>
          <w:sz w:val="24"/>
          <w:szCs w:val="24"/>
        </w:rPr>
      </w:pPr>
    </w:p>
    <w:p w14:paraId="7A8A6960" w14:textId="77777777" w:rsidR="005458D5" w:rsidRDefault="005458D5" w:rsidP="007C2D88">
      <w:pPr>
        <w:rPr>
          <w:b/>
          <w:bCs/>
          <w:sz w:val="24"/>
          <w:szCs w:val="24"/>
        </w:rPr>
      </w:pPr>
    </w:p>
    <w:sectPr w:rsidR="005458D5" w:rsidSect="00071345">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5F7D"/>
    <w:multiLevelType w:val="hybridMultilevel"/>
    <w:tmpl w:val="2612C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345"/>
    <w:rsid w:val="00024ED2"/>
    <w:rsid w:val="00071345"/>
    <w:rsid w:val="0017053D"/>
    <w:rsid w:val="001F22E5"/>
    <w:rsid w:val="00203E34"/>
    <w:rsid w:val="00281053"/>
    <w:rsid w:val="003A2082"/>
    <w:rsid w:val="00450D42"/>
    <w:rsid w:val="00452068"/>
    <w:rsid w:val="004D3734"/>
    <w:rsid w:val="005458D5"/>
    <w:rsid w:val="005667BB"/>
    <w:rsid w:val="006F096B"/>
    <w:rsid w:val="0073277A"/>
    <w:rsid w:val="0078244D"/>
    <w:rsid w:val="007C2D88"/>
    <w:rsid w:val="0088404F"/>
    <w:rsid w:val="008A1A12"/>
    <w:rsid w:val="008C42C9"/>
    <w:rsid w:val="008E3A1A"/>
    <w:rsid w:val="009174A9"/>
    <w:rsid w:val="00A739C0"/>
    <w:rsid w:val="00B67F2A"/>
    <w:rsid w:val="00C529E0"/>
    <w:rsid w:val="00C60A1E"/>
    <w:rsid w:val="00D2208C"/>
    <w:rsid w:val="00D85A08"/>
    <w:rsid w:val="00E02CA4"/>
    <w:rsid w:val="00E56CE2"/>
    <w:rsid w:val="00EA6B05"/>
    <w:rsid w:val="00EB402D"/>
    <w:rsid w:val="00EE0E2E"/>
    <w:rsid w:val="00F76191"/>
    <w:rsid w:val="00F945BC"/>
    <w:rsid w:val="00FF063F"/>
    <w:rsid w:val="00FF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38E2"/>
  <w15:docId w15:val="{1C328211-841C-45E5-962A-073C28B8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34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c@castagnamediation.com" TargetMode="External"/><Relationship Id="rId5" Type="http://schemas.openxmlformats.org/officeDocument/2006/relationships/hyperlink" Target="http://www.castagnamedi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CNC 01</cp:lastModifiedBy>
  <cp:revision>2</cp:revision>
  <cp:lastPrinted>2020-12-02T16:44:00Z</cp:lastPrinted>
  <dcterms:created xsi:type="dcterms:W3CDTF">2021-09-01T19:46:00Z</dcterms:created>
  <dcterms:modified xsi:type="dcterms:W3CDTF">2021-09-01T19:46:00Z</dcterms:modified>
</cp:coreProperties>
</file>